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CC3A0D">
            <w:pPr>
              <w:framePr w:hSpace="180" w:wrap="auto" w:vAnchor="page" w:hAnchor="margin" w:x="358" w:y="905"/>
              <w:rPr>
                <w:sz w:val="28"/>
                <w:szCs w:val="28"/>
              </w:rPr>
            </w:pPr>
            <w:r w:rsidRPr="00207827">
              <w:rPr>
                <w:szCs w:val="24"/>
              </w:rPr>
              <w:t>«</w:t>
            </w:r>
            <w:r w:rsidR="004E6C9F">
              <w:rPr>
                <w:szCs w:val="24"/>
              </w:rPr>
              <w:t>1</w:t>
            </w:r>
            <w:r w:rsidR="00CC3A0D">
              <w:rPr>
                <w:szCs w:val="24"/>
              </w:rPr>
              <w:t>3</w:t>
            </w:r>
            <w:r w:rsidRPr="00207827">
              <w:rPr>
                <w:szCs w:val="24"/>
              </w:rPr>
              <w:t xml:space="preserve">» </w:t>
            </w:r>
            <w:r w:rsidR="004C6C12">
              <w:rPr>
                <w:szCs w:val="24"/>
              </w:rPr>
              <w:t xml:space="preserve"> </w:t>
            </w:r>
            <w:r w:rsidR="00CC3A0D">
              <w:rPr>
                <w:szCs w:val="24"/>
              </w:rPr>
              <w:t xml:space="preserve">июля </w:t>
            </w:r>
            <w:r w:rsidR="00CC3A0D"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r>
              <w:rPr>
                <w:szCs w:val="24"/>
              </w:rPr>
              <w:t>Г</w:t>
            </w:r>
            <w:r w:rsidRPr="00207827">
              <w:rPr>
                <w:szCs w:val="24"/>
              </w:rPr>
              <w:t>енеральн</w:t>
            </w:r>
            <w:r>
              <w:rPr>
                <w:szCs w:val="24"/>
              </w:rPr>
              <w:t xml:space="preserve">ый </w:t>
            </w:r>
            <w:r w:rsidRPr="00207827">
              <w:rPr>
                <w:szCs w:val="24"/>
              </w:rPr>
              <w:t xml:space="preserve"> директор </w:t>
            </w:r>
          </w:p>
          <w:p w:rsidR="00A5559E" w:rsidRPr="00207827" w:rsidRDefault="00A5559E" w:rsidP="00A5559E">
            <w:pPr>
              <w:framePr w:hSpace="180" w:wrap="auto" w:vAnchor="page" w:hAnchor="margin" w:x="358" w:y="905"/>
              <w:rPr>
                <w:szCs w:val="24"/>
              </w:rPr>
            </w:pPr>
            <w:r w:rsidRPr="00207827">
              <w:rPr>
                <w:szCs w:val="24"/>
              </w:rPr>
              <w:t>ООО «РЕГИОН Траст»</w:t>
            </w: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r w:rsidRPr="00207827">
              <w:rPr>
                <w:szCs w:val="24"/>
              </w:rPr>
              <w:t>________________ /</w:t>
            </w:r>
            <w:r>
              <w:rPr>
                <w:szCs w:val="24"/>
              </w:rPr>
              <w:t>Н.А.Новикова</w:t>
            </w:r>
            <w:r w:rsidRPr="00207827">
              <w:rPr>
                <w:szCs w:val="24"/>
              </w:rPr>
              <w:t>/</w:t>
            </w:r>
          </w:p>
          <w:p w:rsidR="00A5559E" w:rsidRPr="00207827" w:rsidRDefault="00A5559E" w:rsidP="00A5559E">
            <w:pPr>
              <w:framePr w:hSpace="180" w:wrap="auto" w:vAnchor="page" w:hAnchor="margin" w:x="358" w:y="905"/>
              <w:tabs>
                <w:tab w:val="left" w:pos="2722"/>
              </w:tabs>
              <w:rPr>
                <w:szCs w:val="24"/>
              </w:rPr>
            </w:pPr>
          </w:p>
          <w:p w:rsidR="00AD7AEA" w:rsidRPr="00207827" w:rsidRDefault="00A5559E" w:rsidP="00CC3A0D">
            <w:pPr>
              <w:framePr w:hSpace="180" w:wrap="auto" w:vAnchor="page" w:hAnchor="margin" w:x="358" w:y="905"/>
              <w:tabs>
                <w:tab w:val="left" w:pos="2722"/>
              </w:tabs>
              <w:rPr>
                <w:szCs w:val="24"/>
              </w:rPr>
            </w:pPr>
            <w:r w:rsidRPr="00207827">
              <w:rPr>
                <w:szCs w:val="24"/>
              </w:rPr>
              <w:t>«</w:t>
            </w:r>
            <w:r>
              <w:rPr>
                <w:szCs w:val="24"/>
              </w:rPr>
              <w:t>13</w:t>
            </w:r>
            <w:r w:rsidRPr="00207827">
              <w:rPr>
                <w:szCs w:val="24"/>
              </w:rPr>
              <w:t xml:space="preserve">» </w:t>
            </w:r>
            <w:r>
              <w:rPr>
                <w:szCs w:val="24"/>
              </w:rPr>
              <w:t xml:space="preserve"> июля </w:t>
            </w:r>
            <w:r w:rsidRPr="00207827">
              <w:rPr>
                <w:szCs w:val="24"/>
              </w:rPr>
              <w:t xml:space="preserve"> </w:t>
            </w:r>
            <w:r>
              <w:rPr>
                <w:szCs w:val="24"/>
              </w:rPr>
              <w:t xml:space="preserve">2022 </w:t>
            </w:r>
            <w:r w:rsidRPr="00207827">
              <w:rPr>
                <w:szCs w:val="24"/>
              </w:rPr>
              <w:t>г.</w:t>
            </w:r>
            <w:r w:rsidRPr="00207827">
              <w:rPr>
                <w:szCs w:val="24"/>
              </w:rPr>
              <w:tab/>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A5559E" w:rsidRPr="006D7089" w:rsidRDefault="00A5559E" w:rsidP="00A5559E">
      <w:pPr>
        <w:ind w:left="360"/>
        <w:rPr>
          <w:sz w:val="28"/>
          <w:szCs w:val="28"/>
        </w:rPr>
      </w:pPr>
    </w:p>
    <w:p w:rsidR="00A5559E" w:rsidRPr="006D7089" w:rsidRDefault="00A5559E" w:rsidP="00A5559E">
      <w:pPr>
        <w:ind w:left="360"/>
        <w:rPr>
          <w:sz w:val="28"/>
          <w:szCs w:val="28"/>
        </w:rPr>
      </w:pPr>
    </w:p>
    <w:p w:rsidR="00A5559E" w:rsidRPr="00207827" w:rsidRDefault="00A5559E" w:rsidP="00A5559E">
      <w:pPr>
        <w:ind w:left="360"/>
        <w:rPr>
          <w:sz w:val="28"/>
          <w:szCs w:val="28"/>
        </w:rPr>
      </w:pPr>
    </w:p>
    <w:p w:rsidR="00A5559E" w:rsidRPr="00207827" w:rsidRDefault="00A5559E" w:rsidP="00A5559E">
      <w:pPr>
        <w:ind w:left="360"/>
        <w:rPr>
          <w:sz w:val="28"/>
          <w:szCs w:val="28"/>
        </w:rPr>
      </w:pPr>
    </w:p>
    <w:p w:rsidR="00A5559E" w:rsidRPr="00207827" w:rsidRDefault="00A5559E" w:rsidP="00A5559E">
      <w:pPr>
        <w:jc w:val="center"/>
        <w:rPr>
          <w:b/>
          <w:bCs/>
          <w:sz w:val="34"/>
          <w:szCs w:val="34"/>
        </w:rPr>
      </w:pPr>
      <w:r w:rsidRPr="00207827">
        <w:rPr>
          <w:b/>
          <w:bCs/>
          <w:sz w:val="34"/>
          <w:szCs w:val="34"/>
        </w:rPr>
        <w:t>ПРАВИЛА</w:t>
      </w:r>
    </w:p>
    <w:p w:rsidR="00A5559E" w:rsidRPr="00287F00" w:rsidRDefault="00A5559E" w:rsidP="00A5559E">
      <w:pPr>
        <w:ind w:left="-284" w:right="-284"/>
        <w:jc w:val="center"/>
        <w:rPr>
          <w:b/>
          <w:bCs/>
          <w:sz w:val="32"/>
          <w:szCs w:val="32"/>
        </w:rPr>
      </w:pPr>
      <w:r w:rsidRPr="00287F00">
        <w:rPr>
          <w:b/>
          <w:bCs/>
          <w:sz w:val="32"/>
          <w:szCs w:val="32"/>
        </w:rPr>
        <w:t xml:space="preserve">определения стоимости чистых активов </w:t>
      </w:r>
    </w:p>
    <w:p w:rsidR="00A5559E" w:rsidRPr="00483C3E" w:rsidRDefault="00A5559E" w:rsidP="00A5559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373948" w:rsidRDefault="00373948" w:rsidP="0072342E"/>
    <w:p w:rsidR="00373948" w:rsidRDefault="00373948" w:rsidP="0072342E"/>
    <w:p w:rsidR="00373948" w:rsidRDefault="00373948" w:rsidP="0072342E"/>
    <w:p w:rsidR="00373948" w:rsidRDefault="00373948" w:rsidP="0072342E"/>
    <w:p w:rsidR="00373948" w:rsidRDefault="00373948" w:rsidP="0072342E"/>
    <w:p w:rsidR="00373948" w:rsidRDefault="00373948" w:rsidP="0072342E"/>
    <w:p w:rsidR="00373948" w:rsidRDefault="00373948" w:rsidP="0072342E"/>
    <w:p w:rsidR="00373948" w:rsidRDefault="00373948" w:rsidP="0072342E">
      <w:bookmarkStart w:id="0" w:name="_GoBack"/>
      <w:bookmarkEnd w:id="0"/>
    </w:p>
    <w:p w:rsidR="00532BF0" w:rsidRDefault="00532BF0" w:rsidP="0072342E"/>
    <w:p w:rsidR="00532BF0" w:rsidRDefault="00532BF0" w:rsidP="0072342E"/>
    <w:p w:rsidR="00532BF0" w:rsidRDefault="00532BF0"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A5559E" w:rsidRPr="000623D8">
        <w:rPr>
          <w:rFonts w:ascii="Times New Roman" w:hAnsi="Times New Roman"/>
          <w:sz w:val="24"/>
          <w:szCs w:val="24"/>
        </w:rPr>
        <w:t>Открытого паевого инвестиционного фонда ры</w:t>
      </w:r>
      <w:r w:rsidR="00A5559E">
        <w:rPr>
          <w:rFonts w:ascii="Times New Roman" w:hAnsi="Times New Roman"/>
          <w:sz w:val="24"/>
          <w:szCs w:val="24"/>
        </w:rPr>
        <w:t xml:space="preserve">ночных финансовых инструментов </w:t>
      </w:r>
      <w:r w:rsidR="00A5559E" w:rsidRPr="000623D8">
        <w:rPr>
          <w:rFonts w:ascii="Times New Roman" w:hAnsi="Times New Roman"/>
          <w:sz w:val="24"/>
          <w:szCs w:val="24"/>
        </w:rPr>
        <w:t>«ИнтеллектФонд»</w:t>
      </w:r>
      <w:r w:rsidR="00A5559E" w:rsidRPr="000623D8" w:rsidDel="00337DBE">
        <w:rPr>
          <w:rFonts w:ascii="Times New Roman" w:hAnsi="Times New Roman"/>
          <w:sz w:val="24"/>
          <w:szCs w:val="24"/>
        </w:rPr>
        <w:t xml:space="preserve"> </w:t>
      </w:r>
      <w:r w:rsidR="00A5559E" w:rsidRPr="000623D8">
        <w:rPr>
          <w:rFonts w:ascii="Times New Roman" w:hAnsi="Times New Roman"/>
          <w:sz w:val="24"/>
          <w:szCs w:val="24"/>
        </w:rPr>
        <w:t>под управлением Общества с ограниченной ответственностью «РЕГИОН Траст»</w:t>
      </w:r>
      <w:r w:rsidR="00A5559E" w:rsidRPr="00F825E1" w:rsidDel="00A5559E">
        <w:rPr>
          <w:rFonts w:ascii="Times New Roman" w:hAnsi="Times New Roman"/>
          <w:sz w:val="24"/>
          <w:szCs w:val="24"/>
        </w:rPr>
        <w:t xml:space="preserve"> </w:t>
      </w:r>
      <w:r w:rsidR="00E67D84" w:rsidRPr="00F825E1">
        <w:rPr>
          <w:rFonts w:ascii="Times New Roman" w:hAnsi="Times New Roman"/>
          <w:sz w:val="24"/>
          <w:szCs w:val="24"/>
        </w:rPr>
        <w:t xml:space="preserve">(далее – Фонд) </w:t>
      </w:r>
      <w:r w:rsidRPr="00B602F2">
        <w:rPr>
          <w:rFonts w:ascii="Times New Roman" w:hAnsi="Times New Roman"/>
          <w:sz w:val="24"/>
          <w:szCs w:val="24"/>
        </w:rPr>
        <w:t>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w:t>
      </w:r>
      <w:r w:rsidR="00CC3A0D">
        <w:t>ию</w:t>
      </w:r>
      <w:r w:rsidR="00CC3A0D" w:rsidRPr="004E6C9F">
        <w:t xml:space="preserve">ля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lastRenderedPageBreak/>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1.25pt" o:ole="">
            <v:imagedata r:id="rId9" o:title=""/>
          </v:shape>
          <o:OLEObject Type="Embed" ProgID="Equation.3" ShapeID="_x0000_i1025" DrawAspect="Content" ObjectID="_1719231303"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6.3pt" o:ole="">
            <v:imagedata r:id="rId11" o:title=""/>
          </v:shape>
          <o:OLEObject Type="Embed" ProgID="Equation.3" ShapeID="_x0000_i1026" DrawAspect="Content" ObjectID="_1719231304"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25pt;height:12.25pt" o:ole="">
            <v:imagedata r:id="rId13" o:title=""/>
          </v:shape>
          <o:OLEObject Type="Embed" ProgID="Equation.3" ShapeID="_x0000_i1027" DrawAspect="Content" ObjectID="_1719231305"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15pt;height:19.7pt" o:ole="">
            <v:imagedata r:id="rId15" o:title=""/>
          </v:shape>
          <o:OLEObject Type="Embed" ProgID="Equation.3" ShapeID="_x0000_i1028" DrawAspect="Content" ObjectID="_1719231306"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25pt;height:19.7pt" o:ole="">
            <v:imagedata r:id="rId17" o:title=""/>
          </v:shape>
          <o:OLEObject Type="Embed" ProgID="Equation.3" ShapeID="_x0000_i1029" DrawAspect="Content" ObjectID="_1719231307"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8pt;height:46.2pt" o:ole="">
            <v:imagedata r:id="rId19" o:title=""/>
          </v:shape>
          <o:OLEObject Type="Embed" ProgID="Equation.3" ShapeID="_x0000_i1030" DrawAspect="Content" ObjectID="_1719231308"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2pt;height:19pt" o:ole="">
            <v:imagedata r:id="rId21" o:title=""/>
          </v:shape>
          <o:OLEObject Type="Embed" ProgID="Equation.3" ShapeID="_x0000_i1031" DrawAspect="Content" ObjectID="_1719231309"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1pt;height:19pt" o:ole="">
            <v:imagedata r:id="rId23" o:title=""/>
          </v:shape>
          <o:OLEObject Type="Embed" ProgID="Equation.3" ShapeID="_x0000_i1032" DrawAspect="Content" ObjectID="_1719231310"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19231311"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1pt;height:20.4pt" o:ole="">
            <v:imagedata r:id="rId27" o:title=""/>
          </v:shape>
          <o:OLEObject Type="Embed" ProgID="Equation.3" ShapeID="_x0000_i1034" DrawAspect="Content" ObjectID="_1719231312"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1pt;height:23.1pt" o:ole="">
            <v:imagedata r:id="rId29" o:title=""/>
          </v:shape>
          <o:OLEObject Type="Embed" ProgID="Equation.3" ShapeID="_x0000_i1035" DrawAspect="Content" ObjectID="_1719231313"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6pt;height:19.7pt" o:ole="">
            <v:imagedata r:id="rId31" o:title=""/>
          </v:shape>
          <o:OLEObject Type="Embed" ProgID="Equation.3" ShapeID="_x0000_i1036" DrawAspect="Content" ObjectID="_1719231314"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7pt;height:31.25pt" o:ole="">
                  <v:imagedata r:id="rId33" o:title=""/>
                </v:shape>
                <o:OLEObject Type="Embed" ProgID="Equation.3" ShapeID="_x0000_i1038" DrawAspect="Content" ObjectID="_1719231315"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25pt;height:19.7pt" o:ole="">
            <v:imagedata r:id="rId35" o:title=""/>
          </v:shape>
          <o:OLEObject Type="Embed" ProgID="Equation.3" ShapeID="_x0000_i1039" DrawAspect="Content" ObjectID="_1719231316"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15pt;height:19.7pt" o:ole="">
            <v:imagedata r:id="rId37" o:title=""/>
          </v:shape>
          <o:OLEObject Type="Embed" ProgID="Equation.3" ShapeID="_x0000_i1040" DrawAspect="Content" ObjectID="_1719231317"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75pt;height:51.6pt" o:ole="">
            <v:imagedata r:id="rId39" o:title=""/>
          </v:shape>
          <o:OLEObject Type="Embed" ProgID="Equation.3" ShapeID="_x0000_i1041" DrawAspect="Content" ObjectID="_1719231318"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6pt;height:19.7pt" o:ole="">
            <v:imagedata r:id="rId41" o:title=""/>
          </v:shape>
          <o:OLEObject Type="Embed" ProgID="Equation.3" ShapeID="_x0000_i1042" DrawAspect="Content" ObjectID="_1719231319"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25pt;height:19.7pt" o:ole="">
            <v:imagedata r:id="rId43" o:title=""/>
          </v:shape>
          <o:OLEObject Type="Embed" ProgID="Equation.3" ShapeID="_x0000_i1043" DrawAspect="Content" ObjectID="_1719231320"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25pt;height:12.25pt" o:ole="">
            <v:imagedata r:id="rId13" o:title=""/>
          </v:shape>
          <o:OLEObject Type="Embed" ProgID="Equation.3" ShapeID="_x0000_i1044" DrawAspect="Content" ObjectID="_1719231321"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25pt;height:19.7pt" o:ole="">
            <v:imagedata r:id="rId46" o:title=""/>
          </v:shape>
          <o:OLEObject Type="Embed" ProgID="Equation.3" ShapeID="_x0000_i1045" DrawAspect="Content" ObjectID="_1719231322"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25pt;height:19.7pt" o:ole="">
            <v:imagedata r:id="rId43" o:title=""/>
          </v:shape>
          <o:OLEObject Type="Embed" ProgID="Equation.3" ShapeID="_x0000_i1046" DrawAspect="Content" ObjectID="_1719231323"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25pt;height:19.7pt" o:ole="">
            <v:imagedata r:id="rId46" o:title=""/>
          </v:shape>
          <o:OLEObject Type="Embed" ProgID="Equation.3" ShapeID="_x0000_i1047" DrawAspect="Content" ObjectID="_1719231324"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25pt;height:19.7pt" o:ole="">
            <v:imagedata r:id="rId43" o:title=""/>
          </v:shape>
          <o:OLEObject Type="Embed" ProgID="Equation.3" ShapeID="_x0000_i1048" DrawAspect="Content" ObjectID="_1719231325"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9pt;height:19.7pt" o:ole="">
            <v:imagedata r:id="rId51" o:title=""/>
          </v:shape>
          <o:OLEObject Type="Embed" ProgID="Equation.3" ShapeID="_x0000_i1049" DrawAspect="Content" ObjectID="_1719231326"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15pt;height:16.3pt" o:ole="">
            <v:imagedata r:id="rId53" o:title=""/>
          </v:shape>
          <o:OLEObject Type="Embed" ProgID="Equation.3" ShapeID="_x0000_i1050" DrawAspect="Content" ObjectID="_1719231327"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25pt;height:19.7pt" o:ole="">
            <v:imagedata r:id="rId43" o:title=""/>
          </v:shape>
          <o:OLEObject Type="Embed" ProgID="Equation.3" ShapeID="_x0000_i1051" DrawAspect="Content" ObjectID="_1719231328"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4pt;height:131.75pt" o:ole="">
            <v:imagedata r:id="rId56" o:title=""/>
          </v:shape>
          <o:OLEObject Type="Embed" ProgID="Equation.3" ShapeID="_x0000_i1052" DrawAspect="Content" ObjectID="_1719231329"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7pt" o:ole="">
            <v:imagedata r:id="rId58" o:title=""/>
          </v:shape>
          <o:OLEObject Type="Embed" ProgID="Equation.3" ShapeID="_x0000_i1053" DrawAspect="Content" ObjectID="_1719231330"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1pt;height:19.7pt" o:ole="">
            <v:imagedata r:id="rId60" o:title=""/>
          </v:shape>
          <o:OLEObject Type="Embed" ProgID="Equation.3" ShapeID="_x0000_i1054" DrawAspect="Content" ObjectID="_1719231331"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9pt;height:33.3pt" o:ole="">
            <v:imagedata r:id="rId62" o:title=""/>
          </v:shape>
          <o:OLEObject Type="Embed" ProgID="Equation.3" ShapeID="_x0000_i1055" DrawAspect="Content" ObjectID="_1719231332"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19231333"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1pt;height:20.4pt" o:ole="">
            <v:imagedata r:id="rId27" o:title=""/>
          </v:shape>
          <o:OLEObject Type="Embed" ProgID="Equation.3" ShapeID="_x0000_i1057" DrawAspect="Content" ObjectID="_1719231334"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25pt;height:19.7pt" o:ole="">
            <v:imagedata r:id="rId46" o:title=""/>
          </v:shape>
          <o:OLEObject Type="Embed" ProgID="Equation.3" ShapeID="_x0000_i1058" DrawAspect="Content" ObjectID="_1719231335"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1pt;height:23.1pt" o:ole="">
            <v:imagedata r:id="rId29" o:title=""/>
          </v:shape>
          <o:OLEObject Type="Embed" ProgID="Equation.3" ShapeID="_x0000_i1059" DrawAspect="Content" ObjectID="_1719231336"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25pt;height:19.7pt" o:ole="">
            <v:imagedata r:id="rId46" o:title=""/>
          </v:shape>
          <o:OLEObject Type="Embed" ProgID="Equation.3" ShapeID="_x0000_i1060" DrawAspect="Content" ObjectID="_1719231337"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6pt;height:19.7pt" o:ole="">
            <v:imagedata r:id="rId31" o:title=""/>
          </v:shape>
          <o:OLEObject Type="Embed" ProgID="Equation.3" ShapeID="_x0000_i1061" DrawAspect="Content" ObjectID="_1719231338"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25pt;height:19.7pt" o:ole="">
            <v:imagedata r:id="rId46" o:title=""/>
          </v:shape>
          <o:OLEObject Type="Embed" ProgID="Equation.3" ShapeID="_x0000_i1062" DrawAspect="Content" ObjectID="_1719231339"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3pt;height:19.7pt" o:ole="">
            <v:imagedata r:id="rId71" o:title=""/>
          </v:shape>
          <o:OLEObject Type="Embed" ProgID="Equation.3" ShapeID="_x0000_i1063" DrawAspect="Content" ObjectID="_1719231340"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6pt;height:19.7pt" o:ole="">
            <v:imagedata r:id="rId31" o:title=""/>
          </v:shape>
          <o:OLEObject Type="Embed" ProgID="Equation.3" ShapeID="_x0000_i1064" DrawAspect="Content" ObjectID="_1719231341"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25pt;height:19.7pt" o:ole="">
            <v:imagedata r:id="rId46" o:title=""/>
          </v:shape>
          <o:OLEObject Type="Embed" ProgID="Equation.3" ShapeID="_x0000_i1065" DrawAspect="Content" ObjectID="_1719231342"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6pt;height:33.3pt" o:ole="">
            <v:imagedata r:id="rId75" o:title=""/>
          </v:shape>
          <o:OLEObject Type="Embed" ProgID="Equation.3" ShapeID="_x0000_i1066" DrawAspect="Content" ObjectID="_1719231343"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8pt;height:66.55pt" o:ole="">
              <v:imagedata r:id="rId77" o:title=""/>
            </v:shape>
            <o:OLEObject Type="Embed" ProgID="Equation.3" ShapeID="_x0000_i1067" DrawAspect="Content" ObjectID="_1719231344"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8pt;height:63.15pt" o:ole="">
                  <v:imagedata r:id="rId79" o:title=""/>
                </v:shape>
                <o:OLEObject Type="Embed" ProgID="Equation.3" ShapeID="_x0000_i1069" DrawAspect="Content" ObjectID="_1719231345"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25pt;height:19.7pt" o:ole="">
            <v:imagedata r:id="rId43" o:title=""/>
          </v:shape>
          <o:OLEObject Type="Embed" ProgID="Equation.3" ShapeID="_x0000_i1070" DrawAspect="Content" ObjectID="_1719231346"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15pt;height:16.3pt" o:ole="">
            <v:imagedata r:id="rId53" o:title=""/>
          </v:shape>
          <o:OLEObject Type="Embed" ProgID="Equation.3" ShapeID="_x0000_i1071" DrawAspect="Content" ObjectID="_1719231347"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w:t>
            </w:r>
            <w:r w:rsidRPr="006D7089">
              <w:rPr>
                <w:bCs/>
                <w:sz w:val="22"/>
                <w:szCs w:val="22"/>
              </w:rPr>
              <w:lastRenderedPageBreak/>
              <w:t>(депозиту)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r w:rsidRPr="006D7089">
              <w:rPr>
                <w:bCs/>
                <w:sz w:val="22"/>
                <w:szCs w:val="22"/>
              </w:rPr>
              <w:lastRenderedPageBreak/>
              <w:t>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w:t>
            </w:r>
            <w:r w:rsidRPr="00EF12B7">
              <w:rPr>
                <w:bCs/>
                <w:szCs w:val="24"/>
              </w:rPr>
              <w:lastRenderedPageBreak/>
              <w:t xml:space="preserve">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37394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37394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37394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37394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7394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73948"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7394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7394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w:t>
      </w:r>
      <w:r w:rsidR="001604EB" w:rsidRPr="00207827">
        <w:rPr>
          <w:rFonts w:eastAsia="Calibri"/>
          <w:szCs w:val="24"/>
          <w:lang w:eastAsia="en-US"/>
        </w:rPr>
        <w:lastRenderedPageBreak/>
        <w:t>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lastRenderedPageBreak/>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37394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37394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37394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6257467" wp14:editId="15EF82D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pt;height:34.65pt" o:ole="">
            <v:imagedata r:id="rId84" o:title=""/>
          </v:shape>
          <o:OLEObject Type="Embed" ProgID="Equation.3" ShapeID="_x0000_i1072" DrawAspect="Content" ObjectID="_1719231348"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w:t>
      </w:r>
      <w:r w:rsidR="000A3671" w:rsidRPr="00D817A7">
        <w:rPr>
          <w:szCs w:val="24"/>
        </w:rPr>
        <w:lastRenderedPageBreak/>
        <w:t>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Default="00E201F4" w:rsidP="00887662">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Default="00373948" w:rsidP="00887662">
      <w:pPr>
        <w:rPr>
          <w:color w:val="1F497D"/>
        </w:rPr>
      </w:pPr>
      <w:hyperlink r:id="rId86" w:history="1">
        <w:r w:rsidR="00887662">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 xml:space="preserve">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w:t>
      </w:r>
      <w:r w:rsidRPr="00B602F2">
        <w:rPr>
          <w:szCs w:val="24"/>
        </w:rPr>
        <w:lastRenderedPageBreak/>
        <w:t>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7394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7394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7394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lastRenderedPageBreak/>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373948"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373948"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373948"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373948"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373948"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lastRenderedPageBreak/>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4.7pt;height:34.65pt" o:ole="">
            <v:imagedata r:id="rId84" o:title=""/>
          </v:shape>
          <o:OLEObject Type="Embed" ProgID="Equation.3" ShapeID="_x0000_i1073" DrawAspect="Content" ObjectID="_1719231349"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CC3A0D" w:rsidRDefault="00ED16C2" w:rsidP="00CC3A0D">
      <w:pPr>
        <w:rPr>
          <w:color w:val="1F497D"/>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002500AB">
        <w:rPr>
          <w:rStyle w:val="a7"/>
          <w:szCs w:val="24"/>
        </w:rPr>
        <w:t xml:space="preserve"> </w:t>
      </w:r>
      <w:hyperlink r:id="rId89" w:history="1">
        <w:r w:rsidR="002500AB">
          <w:rPr>
            <w:rStyle w:val="a7"/>
          </w:rPr>
          <w:t>https://www.spglobal.com/ratings/en/research/articles/220413-default-transition-and-recovery-2021-annual-global-corporate-default-and-rating-transition-study-12336975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w:t>
      </w:r>
      <w:r w:rsidRPr="00B602F2">
        <w:rPr>
          <w:szCs w:val="24"/>
        </w:rPr>
        <w:lastRenderedPageBreak/>
        <w:t>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lastRenderedPageBreak/>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lastRenderedPageBreak/>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37394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7394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lastRenderedPageBreak/>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lastRenderedPageBreak/>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lastRenderedPageBreak/>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w:t>
      </w:r>
      <w:r w:rsidRPr="00B602F2">
        <w:rPr>
          <w:rFonts w:ascii="Times New Roman" w:hAnsi="Times New Roman"/>
          <w:sz w:val="24"/>
          <w:szCs w:val="24"/>
        </w:rPr>
        <w:lastRenderedPageBreak/>
        <w:t xml:space="preserve">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37394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w:lastRenderedPageBreak/>
          <m:t>N</m:t>
        </m:r>
      </m:oMath>
      <w:r w:rsidRPr="006749DA">
        <w:rPr>
          <w:szCs w:val="24"/>
        </w:rPr>
        <w:t xml:space="preserve"> – количество оставшихся на дату оценки денежных потоков по договору,</w:t>
      </w:r>
    </w:p>
    <w:p w:rsidR="00EC149B" w:rsidRPr="006749DA" w:rsidRDefault="00373948"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37394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37394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37394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373948"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37394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7394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37394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373948"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37394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37394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373948"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373948"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37394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373948"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373948"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373948"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585C5E"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585C5E"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90"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1"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2"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3"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4"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5"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6"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7"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8"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9"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100"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1">
        <w:r w:rsidRPr="009F5BCD">
          <w:rPr>
            <w:color w:val="000000"/>
            <w:szCs w:val="22"/>
          </w:rPr>
          <w:t xml:space="preserve"> </w:t>
        </w:r>
      </w:hyperlink>
      <w:hyperlink r:id="rId102">
        <w:r w:rsidRPr="009F5BCD">
          <w:rPr>
            <w:color w:val="000000"/>
            <w:szCs w:val="22"/>
            <w:u w:val="single" w:color="000000"/>
          </w:rPr>
          <w:t>http://moex.com/a2197</w:t>
        </w:r>
      </w:hyperlink>
      <w:hyperlink r:id="rId103">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4">
        <w:r w:rsidRPr="009F5BCD">
          <w:rPr>
            <w:color w:val="000000"/>
            <w:szCs w:val="22"/>
          </w:rPr>
          <w:t xml:space="preserve"> </w:t>
        </w:r>
      </w:hyperlink>
      <w:hyperlink r:id="rId105">
        <w:r w:rsidRPr="009F5BCD">
          <w:rPr>
            <w:color w:val="000000"/>
            <w:szCs w:val="22"/>
            <w:u w:val="single" w:color="000000"/>
          </w:rPr>
          <w:t>http://moex.com/ru/index/RUCBITRBBB3Y/archive</w:t>
        </w:r>
      </w:hyperlink>
      <w:hyperlink r:id="rId106">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7">
        <w:r w:rsidRPr="009F5BCD">
          <w:rPr>
            <w:color w:val="000000"/>
            <w:szCs w:val="22"/>
            <w:u w:val="single" w:color="000000"/>
          </w:rPr>
          <w:t>http://moex.com/a2196</w:t>
        </w:r>
      </w:hyperlink>
      <w:hyperlink r:id="rId108">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9">
        <w:r w:rsidRPr="009F5BCD">
          <w:rPr>
            <w:color w:val="000000"/>
            <w:szCs w:val="22"/>
          </w:rPr>
          <w:t xml:space="preserve"> </w:t>
        </w:r>
      </w:hyperlink>
      <w:hyperlink r:id="rId110">
        <w:r w:rsidRPr="009F5BCD">
          <w:rPr>
            <w:color w:val="000000"/>
            <w:szCs w:val="22"/>
            <w:u w:val="single" w:color="000000"/>
          </w:rPr>
          <w:t>http://moex.com/ru/index/RUCBITRBB3Y/archive</w:t>
        </w:r>
      </w:hyperlink>
      <w:hyperlink r:id="rId111">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2">
        <w:r w:rsidRPr="009F5BCD">
          <w:rPr>
            <w:color w:val="000000"/>
            <w:szCs w:val="22"/>
          </w:rPr>
          <w:t xml:space="preserve"> </w:t>
        </w:r>
      </w:hyperlink>
      <w:hyperlink r:id="rId113">
        <w:r w:rsidRPr="009F5BCD">
          <w:rPr>
            <w:color w:val="000000"/>
            <w:szCs w:val="22"/>
            <w:u w:val="single" w:color="000000"/>
          </w:rPr>
          <w:t>http://moex.com/a2195</w:t>
        </w:r>
      </w:hyperlink>
      <w:hyperlink r:id="rId114">
        <w:r w:rsidRPr="009F5BCD">
          <w:rPr>
            <w:color w:val="000000"/>
            <w:szCs w:val="22"/>
          </w:rPr>
          <w:t xml:space="preserve"> </w:t>
        </w:r>
      </w:hyperlink>
    </w:p>
    <w:p w:rsidR="00FE530B" w:rsidRDefault="009F5BCD" w:rsidP="001C2B7D">
      <w:pPr>
        <w:spacing w:after="162"/>
        <w:ind w:left="989" w:right="54" w:hanging="10"/>
        <w:jc w:val="both"/>
        <w:rPr>
          <w:color w:val="000000"/>
          <w:szCs w:val="22"/>
        </w:rPr>
      </w:pPr>
      <w:r w:rsidRPr="009F5BCD">
        <w:rPr>
          <w:color w:val="000000"/>
          <w:szCs w:val="22"/>
        </w:rPr>
        <w:t>Архив значений -</w:t>
      </w:r>
      <w:hyperlink r:id="rId115">
        <w:r w:rsidRPr="009F5BCD">
          <w:rPr>
            <w:color w:val="000000"/>
            <w:szCs w:val="22"/>
          </w:rPr>
          <w:t xml:space="preserve"> </w:t>
        </w:r>
      </w:hyperlink>
      <w:hyperlink r:id="rId116">
        <w:r w:rsidRPr="009F5BCD">
          <w:rPr>
            <w:color w:val="000000"/>
            <w:szCs w:val="22"/>
            <w:u w:val="single" w:color="000000"/>
          </w:rPr>
          <w:t>http://moex.com/ru/index/RUCBITRB3Y/archive/</w:t>
        </w:r>
      </w:hyperlink>
      <w:hyperlink r:id="rId117">
        <w:r w:rsidRPr="009F5BCD">
          <w:rPr>
            <w:color w:val="000000"/>
            <w:szCs w:val="22"/>
          </w:rPr>
          <w:t xml:space="preserve"> </w:t>
        </w:r>
      </w:hyperlink>
    </w:p>
    <w:p w:rsidR="00FE530B" w:rsidRDefault="00FE530B">
      <w:pPr>
        <w:rPr>
          <w:color w:val="000000"/>
          <w:szCs w:val="22"/>
        </w:rPr>
      </w:pPr>
      <w:r>
        <w:rPr>
          <w:color w:val="000000"/>
          <w:szCs w:val="22"/>
        </w:rPr>
        <w:br w:type="page"/>
      </w:r>
    </w:p>
    <w:p w:rsidR="009F5BCD" w:rsidRPr="009F5BCD" w:rsidRDefault="009F5BCD" w:rsidP="001C2B7D">
      <w:pPr>
        <w:spacing w:after="162"/>
        <w:ind w:left="989" w:right="54" w:hanging="10"/>
        <w:jc w:val="both"/>
        <w:rPr>
          <w:color w:val="000000"/>
          <w:szCs w:val="22"/>
        </w:rPr>
      </w:pPr>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FE530B" w:rsidRDefault="00FE530B">
      <w:pPr>
        <w:rPr>
          <w:rFonts w:eastAsia="Calibri"/>
          <w:szCs w:val="24"/>
          <w:lang w:eastAsia="en-US"/>
        </w:rPr>
      </w:pPr>
      <w:r>
        <w:rPr>
          <w:rFonts w:eastAsia="Calibri"/>
          <w:szCs w:val="24"/>
          <w:lang w:eastAsia="en-US"/>
        </w:rPr>
        <w:br w:type="page"/>
      </w:r>
    </w:p>
    <w:p w:rsidR="00585C5E" w:rsidRDefault="003A6C53" w:rsidP="00585C5E">
      <w:pPr>
        <w:pStyle w:val="affb"/>
      </w:pPr>
      <w:bookmarkStart w:id="48" w:name="_Toc74043327"/>
      <w:r w:rsidRPr="005D27E1">
        <w:lastRenderedPageBreak/>
        <w:t xml:space="preserve">Приложение </w:t>
      </w:r>
      <w:r w:rsidR="009F5BCD" w:rsidRPr="005D27E1">
        <w:t>6</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8"/>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7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9" w:name="_Toc74043328"/>
      <w:r>
        <w:br w:type="page"/>
      </w:r>
    </w:p>
    <w:p w:rsidR="00585C5E" w:rsidRDefault="00AC6698" w:rsidP="00585C5E">
      <w:pPr>
        <w:pStyle w:val="affb"/>
      </w:pPr>
      <w:r w:rsidRPr="00207827">
        <w:lastRenderedPageBreak/>
        <w:t xml:space="preserve">Приложение </w:t>
      </w:r>
      <w:r w:rsidR="00AB5DD7">
        <w:t>8</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9"/>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sectPr w:rsidR="0055357F" w:rsidSect="00FE530B">
          <w:footerReference w:type="default" r:id="rId118"/>
          <w:pgSz w:w="11906" w:h="16838"/>
          <w:pgMar w:top="851" w:right="1758" w:bottom="1134" w:left="851" w:header="709" w:footer="709" w:gutter="0"/>
          <w:cols w:space="708"/>
          <w:docGrid w:linePitch="360"/>
        </w:sect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55357F">
      <w:pPr>
        <w:spacing w:after="76"/>
        <w:ind w:left="705" w:right="45"/>
        <w:jc w:val="both"/>
        <w:rPr>
          <w:color w:val="000000"/>
          <w:szCs w:val="22"/>
        </w:rPr>
      </w:pPr>
    </w:p>
    <w:p w:rsidR="00AC6698" w:rsidRPr="00585C5E" w:rsidRDefault="00AC6698" w:rsidP="001C2B7D">
      <w:pPr>
        <w:ind w:left="3416"/>
        <w:rPr>
          <w:color w:val="000000"/>
          <w:sz w:val="20"/>
        </w:rPr>
      </w:pPr>
      <w:r w:rsidRPr="00AC6698">
        <w:rPr>
          <w:color w:val="000000"/>
          <w:szCs w:val="22"/>
        </w:rPr>
        <w:t xml:space="preserve"> </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50"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51" w:name="_Toc74043329"/>
      <w:r w:rsidRPr="004A5053">
        <w:t xml:space="preserve">Приложение </w:t>
      </w:r>
      <w:r w:rsidR="00AB5DD7">
        <w:t>9</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25pt;height:19.7pt" o:ole="">
            <v:imagedata r:id="rId119" o:title=""/>
          </v:shape>
          <o:OLEObject Type="Embed" ProgID="Equation.3" ShapeID="_x0000_i1074" DrawAspect="Content" ObjectID="_1719231350" r:id="rId12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3pt;height:19.7pt" o:ole="">
            <v:imagedata r:id="rId121" o:title=""/>
          </v:shape>
          <o:OLEObject Type="Embed" ProgID="Equation.3" ShapeID="_x0000_i1075" DrawAspect="Content" ObjectID="_1719231351" r:id="rId12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373948"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373948"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5E" w:rsidRDefault="00585C5E" w:rsidP="003830AE">
      <w:r>
        <w:separator/>
      </w:r>
    </w:p>
  </w:endnote>
  <w:endnote w:type="continuationSeparator" w:id="0">
    <w:p w:rsidR="00585C5E" w:rsidRDefault="00585C5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5E" w:rsidRDefault="00585C5E">
    <w:pPr>
      <w:pStyle w:val="af4"/>
      <w:jc w:val="right"/>
    </w:pPr>
    <w:r>
      <w:fldChar w:fldCharType="begin"/>
    </w:r>
    <w:r>
      <w:instrText>PAGE   \* MERGEFORMAT</w:instrText>
    </w:r>
    <w:r>
      <w:fldChar w:fldCharType="separate"/>
    </w:r>
    <w:r w:rsidR="00373948">
      <w:rPr>
        <w:noProof/>
      </w:rPr>
      <w:t>1</w:t>
    </w:r>
    <w:r>
      <w:fldChar w:fldCharType="end"/>
    </w:r>
  </w:p>
  <w:p w:rsidR="00585C5E" w:rsidRDefault="00585C5E">
    <w:pPr>
      <w:pStyle w:val="af4"/>
    </w:pPr>
  </w:p>
  <w:p w:rsidR="00585C5E" w:rsidRDefault="00585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5E" w:rsidRDefault="00585C5E" w:rsidP="003830AE">
      <w:r>
        <w:separator/>
      </w:r>
    </w:p>
  </w:footnote>
  <w:footnote w:type="continuationSeparator" w:id="0">
    <w:p w:rsidR="00585C5E" w:rsidRDefault="00585C5E" w:rsidP="003830AE">
      <w:r>
        <w:continuationSeparator/>
      </w:r>
    </w:p>
  </w:footnote>
  <w:footnote w:id="1">
    <w:p w:rsidR="00585C5E" w:rsidRDefault="00585C5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585C5E" w:rsidRDefault="00585C5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585C5E" w:rsidRPr="00BE449B" w:rsidRDefault="00585C5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585C5E" w:rsidRPr="00FC2DDA" w:rsidRDefault="00585C5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585C5E" w:rsidRPr="00FD4F9A" w:rsidRDefault="00585C5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585C5E" w:rsidRPr="00404E0B" w:rsidRDefault="00585C5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585C5E" w:rsidRPr="00404E0B" w:rsidRDefault="00585C5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585C5E" w:rsidRPr="00E2653F" w:rsidRDefault="00585C5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585C5E" w:rsidRPr="000C2205" w:rsidRDefault="00585C5E"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585C5E" w:rsidRDefault="00585C5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585C5E" w:rsidRDefault="00585C5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585C5E" w:rsidRPr="00BB1F30" w:rsidRDefault="00585C5E"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585C5E" w:rsidRPr="00EB4F7B" w:rsidRDefault="00585C5E"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585C5E" w:rsidRPr="001E2425" w:rsidRDefault="00585C5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585C5E" w:rsidRPr="001E2425" w:rsidRDefault="00585C5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585C5E" w:rsidRDefault="00585C5E" w:rsidP="007D0736">
      <w:pPr>
        <w:pStyle w:val="footnotedescription"/>
      </w:pPr>
      <w:r>
        <w:rPr>
          <w:rStyle w:val="footnotemark"/>
        </w:rPr>
        <w:footnoteRef/>
      </w:r>
      <w:r>
        <w:t xml:space="preserve"> Например, гостиницы, хостелы и т.п. </w:t>
      </w:r>
    </w:p>
  </w:footnote>
  <w:footnote w:id="18">
    <w:p w:rsidR="00585C5E" w:rsidRDefault="00585C5E"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585C5E" w:rsidRDefault="00585C5E" w:rsidP="009F5BCD">
      <w:pPr>
        <w:pStyle w:val="footnotedescription"/>
        <w:spacing w:after="19"/>
      </w:pPr>
      <w:r>
        <w:t xml:space="preserve"> </w:t>
      </w:r>
    </w:p>
  </w:footnote>
  <w:footnote w:id="19">
    <w:p w:rsidR="00585C5E" w:rsidRDefault="00585C5E"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585C5E" w:rsidRPr="00B14325" w:rsidRDefault="00585C5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585C5E" w:rsidRPr="00FE471A" w:rsidRDefault="00585C5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544"/>
    <w:rsid w:val="0034772B"/>
    <w:rsid w:val="0034795F"/>
    <w:rsid w:val="003530F3"/>
    <w:rsid w:val="003539B4"/>
    <w:rsid w:val="003546E1"/>
    <w:rsid w:val="00357EF1"/>
    <w:rsid w:val="003609B8"/>
    <w:rsid w:val="00363749"/>
    <w:rsid w:val="0036427D"/>
    <w:rsid w:val="0036714A"/>
    <w:rsid w:val="003730E0"/>
    <w:rsid w:val="0037389E"/>
    <w:rsid w:val="00373948"/>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3B"/>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559E"/>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A77D2"/>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4DB3"/>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F8B08864-18E5-4A3C-8A30-FE43A0D3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moex.com/ru/index/RUCBITRB3Y/archive/" TargetMode="Externa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spglobal.com/ratings/en/research/articles/220413-default-transition-and-recovery-2021-annual-global-corporate-default-and-rating-transition-study-12336975"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e-disclosure.ru/" TargetMode="External"/><Relationship Id="rId95" Type="http://schemas.openxmlformats.org/officeDocument/2006/relationships/hyperlink" Target="https://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s://bankruptcy.kommersant.ru"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kad.arbitr.ru/" TargetMode="External"/><Relationship Id="rId98" Type="http://schemas.openxmlformats.org/officeDocument/2006/relationships/hyperlink" Target="https://kad.arbitr.ru/" TargetMode="External"/><Relationship Id="rId12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a2197" TargetMode="External"/><Relationship Id="rId108" Type="http://schemas.openxmlformats.org/officeDocument/2006/relationships/hyperlink" Target="http://moex.com/a2196" TargetMode="External"/><Relationship Id="rId116" Type="http://schemas.openxmlformats.org/officeDocument/2006/relationships/hyperlink" Target="http://moex.com/ru/index/RUCBITRB3Y/archive/"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moex.com/" TargetMode="External"/><Relationship Id="rId96" Type="http://schemas.openxmlformats.org/officeDocument/2006/relationships/hyperlink" Target="https://www.moodys.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ru/index/RUCBITRBBB3Y/archive" TargetMode="External"/><Relationship Id="rId114" Type="http://schemas.openxmlformats.org/officeDocument/2006/relationships/hyperlink" Target="http://moex.com/a2195" TargetMode="External"/><Relationship Id="rId119"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s://bankrot.fedresurs.ru" TargetMode="External"/><Relationship Id="rId99" Type="http://schemas.openxmlformats.org/officeDocument/2006/relationships/hyperlink" Target="https://bankrot.fedresurs.ru" TargetMode="External"/><Relationship Id="rId101" Type="http://schemas.openxmlformats.org/officeDocument/2006/relationships/hyperlink" Target="http://moex.com/a2197" TargetMode="External"/><Relationship Id="rId122"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www.gks.ru/accounting_report" TargetMode="External"/><Relationship Id="rId104" Type="http://schemas.openxmlformats.org/officeDocument/2006/relationships/hyperlink" Target="http://moex.com/ru/index/RUCBITRBBB3Y/archive" TargetMode="External"/><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cb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0BDB-3ADE-4569-B655-D3D58531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25718</Words>
  <Characters>146593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2022-07-13T12:27:00Z</dcterms:created>
  <dcterms:modified xsi:type="dcterms:W3CDTF">2022-07-13T12:27:00Z</dcterms:modified>
</cp:coreProperties>
</file>